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65" w:rsidRDefault="006A0765" w:rsidP="006A076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3657600" cy="2438400"/>
            <wp:effectExtent l="19050" t="0" r="0" b="0"/>
            <wp:docPr id="1" name="Рисунок 1" descr="C:\Documents and Settings\Администратор\Рабочий стол\17bee7d10122d14c6fff9f54da9c8d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17bee7d10122d14c6fff9f54da9c8df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D92" w:rsidRPr="006A0765" w:rsidRDefault="008B522B" w:rsidP="006A0765">
      <w:pPr>
        <w:jc w:val="both"/>
        <w:rPr>
          <w:rFonts w:ascii="Comic Sans MS" w:hAnsi="Comic Sans MS"/>
          <w:sz w:val="28"/>
          <w:szCs w:val="28"/>
        </w:rPr>
      </w:pPr>
      <w:r w:rsidRPr="006A0765">
        <w:rPr>
          <w:rFonts w:ascii="Comic Sans MS" w:hAnsi="Comic Sans MS"/>
          <w:sz w:val="28"/>
          <w:szCs w:val="28"/>
        </w:rPr>
        <w:t>Очень скоро в жизни всей семьи произойдет важная перемена: ребёнок пойдёт в школу. Вы, несомненно,  хотите уберечь его от излишних переживаний и чрезмерных трудностей. Вы хотите, чтобы ребёнок успешно учился. Таким образом, Вы хотите, чтобы ребёнок был к школе готов.</w:t>
      </w:r>
    </w:p>
    <w:p w:rsidR="008B522B" w:rsidRPr="006A0765" w:rsidRDefault="008B522B" w:rsidP="006A0765">
      <w:pPr>
        <w:jc w:val="both"/>
        <w:rPr>
          <w:rFonts w:ascii="Comic Sans MS" w:hAnsi="Comic Sans MS"/>
          <w:sz w:val="28"/>
          <w:szCs w:val="28"/>
        </w:rPr>
      </w:pPr>
      <w:r w:rsidRPr="006A0765">
        <w:rPr>
          <w:rFonts w:ascii="Comic Sans MS" w:hAnsi="Comic Sans MS"/>
          <w:sz w:val="28"/>
          <w:szCs w:val="28"/>
        </w:rPr>
        <w:t xml:space="preserve">Речь идёт о самых </w:t>
      </w:r>
      <w:r w:rsidRPr="006A0765">
        <w:rPr>
          <w:rFonts w:ascii="Comic Sans MS" w:hAnsi="Comic Sans MS"/>
          <w:color w:val="FF0000"/>
          <w:sz w:val="28"/>
          <w:szCs w:val="28"/>
        </w:rPr>
        <w:t>важных составляющих готовности к школе</w:t>
      </w:r>
      <w:r w:rsidRPr="006A0765">
        <w:rPr>
          <w:rFonts w:ascii="Comic Sans MS" w:hAnsi="Comic Sans MS"/>
          <w:sz w:val="28"/>
          <w:szCs w:val="28"/>
        </w:rPr>
        <w:t>, которые касаются всех детей. Хотя, в первую очередь, следует помнить, что лично Ваш ребёнок совершенно уникален. И только любовь поможет разобраться в том, что важнее всего для вашего ребёнка.</w:t>
      </w:r>
    </w:p>
    <w:p w:rsidR="008B522B" w:rsidRDefault="008B522B" w:rsidP="006A0765">
      <w:pPr>
        <w:jc w:val="both"/>
        <w:rPr>
          <w:rFonts w:ascii="Comic Sans MS" w:hAnsi="Comic Sans MS"/>
          <w:sz w:val="28"/>
          <w:szCs w:val="28"/>
        </w:rPr>
      </w:pPr>
      <w:r w:rsidRPr="006A0765">
        <w:rPr>
          <w:rFonts w:ascii="Comic Sans MS" w:hAnsi="Comic Sans MS"/>
          <w:sz w:val="28"/>
          <w:szCs w:val="28"/>
        </w:rPr>
        <w:t xml:space="preserve">Начнем с основного: </w:t>
      </w:r>
      <w:r w:rsidRPr="006A0765">
        <w:rPr>
          <w:rFonts w:ascii="Comic Sans MS" w:hAnsi="Comic Sans MS"/>
          <w:color w:val="FF0000"/>
          <w:sz w:val="28"/>
          <w:szCs w:val="28"/>
        </w:rPr>
        <w:t>физической готовности</w:t>
      </w:r>
      <w:r w:rsidRPr="006A0765">
        <w:rPr>
          <w:rFonts w:ascii="Comic Sans MS" w:hAnsi="Comic Sans MS"/>
          <w:sz w:val="28"/>
          <w:szCs w:val="28"/>
        </w:rPr>
        <w:t>. Ребёнок должен пойти в школу физически развитым, крепким, здоровым. Требует внимания развитие всех физических качеств ребёнка – ловкости, гибкости, скорости, силы и, главное, выносливости. Выносливость, которая теснейшим образом связана с работоспособностью, необходима ребёнку, чтобы справляться со школьной программой, в том числе, с длительным статичным положением тела. Для профилактики известных заболеваний спины очень хорошо посещать бассейн, проводить утреннюю гимнастику, а также выработать привычку делать физкультурные</w:t>
      </w:r>
      <w:r w:rsidR="00044230" w:rsidRPr="006A0765">
        <w:rPr>
          <w:rFonts w:ascii="Comic Sans MS" w:hAnsi="Comic Sans MS"/>
          <w:sz w:val="28"/>
          <w:szCs w:val="28"/>
        </w:rPr>
        <w:t xml:space="preserve"> паузы во время приготовления домашних заданий. </w:t>
      </w:r>
    </w:p>
    <w:p w:rsidR="006A0765" w:rsidRPr="006A0765" w:rsidRDefault="006A0765" w:rsidP="006A076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730169"/>
            <wp:effectExtent l="19050" t="0" r="3175" b="0"/>
            <wp:docPr id="2" name="Рисунок 2" descr="C:\Documents and Settings\Администратор\Рабочий стол\04e968058f27b1e15fd8195856c31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04e968058f27b1e15fd8195856c313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0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230" w:rsidRPr="006A0765" w:rsidRDefault="00044230" w:rsidP="006A0765">
      <w:pPr>
        <w:jc w:val="both"/>
        <w:rPr>
          <w:rFonts w:ascii="Comic Sans MS" w:hAnsi="Comic Sans MS"/>
          <w:sz w:val="28"/>
          <w:szCs w:val="28"/>
        </w:rPr>
      </w:pPr>
      <w:r w:rsidRPr="006A0765">
        <w:rPr>
          <w:rFonts w:ascii="Comic Sans MS" w:hAnsi="Comic Sans MS"/>
          <w:sz w:val="28"/>
          <w:szCs w:val="28"/>
        </w:rPr>
        <w:t xml:space="preserve">Кроме физической готовности, у ребёнка должна появиться </w:t>
      </w:r>
      <w:r w:rsidRPr="006A0765">
        <w:rPr>
          <w:rFonts w:ascii="Comic Sans MS" w:hAnsi="Comic Sans MS"/>
          <w:color w:val="FF0000"/>
          <w:sz w:val="28"/>
          <w:szCs w:val="28"/>
        </w:rPr>
        <w:t>внутренняя позиция школьника.</w:t>
      </w:r>
      <w:r w:rsidRPr="006A0765">
        <w:rPr>
          <w:rFonts w:ascii="Comic Sans MS" w:hAnsi="Comic Sans MS"/>
          <w:sz w:val="28"/>
          <w:szCs w:val="28"/>
        </w:rPr>
        <w:t xml:space="preserve"> Готовность этого типа, т.е</w:t>
      </w:r>
      <w:proofErr w:type="gramStart"/>
      <w:r w:rsidRPr="006A0765">
        <w:rPr>
          <w:rFonts w:ascii="Comic Sans MS" w:hAnsi="Comic Sans MS"/>
          <w:sz w:val="28"/>
          <w:szCs w:val="28"/>
        </w:rPr>
        <w:t>.л</w:t>
      </w:r>
      <w:proofErr w:type="gramEnd"/>
      <w:r w:rsidRPr="006A0765">
        <w:rPr>
          <w:rFonts w:ascii="Comic Sans MS" w:hAnsi="Comic Sans MS"/>
          <w:sz w:val="28"/>
          <w:szCs w:val="28"/>
        </w:rPr>
        <w:t>ичностная готовность, выражается в отношении ребёнка к школе, учебной деятельности, учителям, к самому себе. Это – осознаваемая ребёнком ступенька к взрослости. К числу конкретных психологических предпосылок овладения учебной деятельностью относится следующее: умение копировать образец, заданный как в наглядной, так и в словесной форме; умение слушать и слышать учителя, т.е</w:t>
      </w:r>
      <w:proofErr w:type="gramStart"/>
      <w:r w:rsidRPr="006A0765">
        <w:rPr>
          <w:rFonts w:ascii="Comic Sans MS" w:hAnsi="Comic Sans MS"/>
          <w:sz w:val="28"/>
          <w:szCs w:val="28"/>
        </w:rPr>
        <w:t>.п</w:t>
      </w:r>
      <w:proofErr w:type="gramEnd"/>
      <w:r w:rsidRPr="006A0765">
        <w:rPr>
          <w:rFonts w:ascii="Comic Sans MS" w:hAnsi="Comic Sans MS"/>
          <w:sz w:val="28"/>
          <w:szCs w:val="28"/>
        </w:rPr>
        <w:t>равильно воспринимать его инструкции; умение ориентироваться в пространстве тетрадного листа; умение соблюдать общие правила школы.</w:t>
      </w:r>
    </w:p>
    <w:p w:rsidR="00044230" w:rsidRPr="006A0765" w:rsidRDefault="00044230" w:rsidP="006A0765">
      <w:pPr>
        <w:jc w:val="both"/>
        <w:rPr>
          <w:rFonts w:ascii="Comic Sans MS" w:hAnsi="Comic Sans MS"/>
          <w:sz w:val="28"/>
          <w:szCs w:val="28"/>
        </w:rPr>
      </w:pPr>
      <w:r w:rsidRPr="006A0765">
        <w:rPr>
          <w:rFonts w:ascii="Comic Sans MS" w:hAnsi="Comic Sans MS"/>
          <w:sz w:val="28"/>
          <w:szCs w:val="28"/>
        </w:rPr>
        <w:t xml:space="preserve">Конечно, важно и желание пойти в школу. Но оно может быть продиктовано не интересом к получению новых знаний, а покупкой новой одежды и портфеля. Или стремление быть как старшая сестра. Если вообще не хочется в школу…Понятно, что реальность всё равно заставит ребёнка примириться с обязанностью ходить в школу. Но за </w:t>
      </w:r>
      <w:proofErr w:type="gramStart"/>
      <w:r w:rsidRPr="006A0765">
        <w:rPr>
          <w:rFonts w:ascii="Comic Sans MS" w:hAnsi="Comic Sans MS"/>
          <w:sz w:val="28"/>
          <w:szCs w:val="28"/>
        </w:rPr>
        <w:t>счёт</w:t>
      </w:r>
      <w:proofErr w:type="gramEnd"/>
      <w:r w:rsidRPr="006A0765">
        <w:rPr>
          <w:rFonts w:ascii="Comic Sans MS" w:hAnsi="Comic Sans MS"/>
          <w:sz w:val="28"/>
          <w:szCs w:val="28"/>
        </w:rPr>
        <w:t xml:space="preserve"> каких физических, психи</w:t>
      </w:r>
      <w:r w:rsidR="00233DF9" w:rsidRPr="006A0765">
        <w:rPr>
          <w:rFonts w:ascii="Comic Sans MS" w:hAnsi="Comic Sans MS"/>
          <w:sz w:val="28"/>
          <w:szCs w:val="28"/>
        </w:rPr>
        <w:t>ческих и эмоциональных нагрузок</w:t>
      </w:r>
      <w:r w:rsidRPr="006A0765">
        <w:rPr>
          <w:rFonts w:ascii="Comic Sans MS" w:hAnsi="Comic Sans MS"/>
          <w:sz w:val="28"/>
          <w:szCs w:val="28"/>
        </w:rPr>
        <w:t xml:space="preserve">! Поэтому </w:t>
      </w:r>
      <w:r w:rsidRPr="006A0765">
        <w:rPr>
          <w:rFonts w:ascii="Comic Sans MS" w:hAnsi="Comic Sans MS"/>
          <w:color w:val="FF0000"/>
          <w:sz w:val="28"/>
          <w:szCs w:val="28"/>
        </w:rPr>
        <w:t xml:space="preserve">формирование правильной </w:t>
      </w:r>
      <w:r w:rsidRPr="006A0765">
        <w:rPr>
          <w:rFonts w:ascii="Comic Sans MS" w:hAnsi="Comic Sans MS"/>
          <w:color w:val="FF0000"/>
          <w:sz w:val="28"/>
          <w:szCs w:val="28"/>
        </w:rPr>
        <w:lastRenderedPageBreak/>
        <w:t>мотивации – важная часть готовности к школе.</w:t>
      </w:r>
      <w:r w:rsidRPr="006A0765">
        <w:rPr>
          <w:rFonts w:ascii="Comic Sans MS" w:hAnsi="Comic Sans MS"/>
          <w:sz w:val="28"/>
          <w:szCs w:val="28"/>
        </w:rPr>
        <w:t xml:space="preserve">  Для этого бесценно, как именно близкие взрослые сами относятся к перспективе обучения малыша в школе. Если они настроены позитивно, с удовольствием обсуждают с ребёнком, как много нового он узнает</w:t>
      </w:r>
      <w:r w:rsidR="00CB1A5C" w:rsidRPr="006A0765">
        <w:rPr>
          <w:rFonts w:ascii="Comic Sans MS" w:hAnsi="Comic Sans MS"/>
          <w:sz w:val="28"/>
          <w:szCs w:val="28"/>
        </w:rPr>
        <w:t>, и постоянно гордятся его успехами, то желание учиться не пропадёт.</w:t>
      </w:r>
    </w:p>
    <w:p w:rsidR="00CB1A5C" w:rsidRPr="006A0765" w:rsidRDefault="00CB1A5C" w:rsidP="006A0765">
      <w:pPr>
        <w:jc w:val="both"/>
        <w:rPr>
          <w:rFonts w:ascii="Comic Sans MS" w:hAnsi="Comic Sans MS"/>
          <w:sz w:val="28"/>
          <w:szCs w:val="28"/>
        </w:rPr>
      </w:pPr>
      <w:r w:rsidRPr="006A0765">
        <w:rPr>
          <w:rFonts w:ascii="Comic Sans MS" w:hAnsi="Comic Sans MS"/>
          <w:sz w:val="28"/>
          <w:szCs w:val="28"/>
        </w:rPr>
        <w:t>Для того</w:t>
      </w:r>
      <w:proofErr w:type="gramStart"/>
      <w:r w:rsidRPr="006A0765">
        <w:rPr>
          <w:rFonts w:ascii="Comic Sans MS" w:hAnsi="Comic Sans MS"/>
          <w:sz w:val="28"/>
          <w:szCs w:val="28"/>
        </w:rPr>
        <w:t>,</w:t>
      </w:r>
      <w:proofErr w:type="gramEnd"/>
      <w:r w:rsidRPr="006A0765">
        <w:rPr>
          <w:rFonts w:ascii="Comic Sans MS" w:hAnsi="Comic Sans MS"/>
          <w:sz w:val="28"/>
          <w:szCs w:val="28"/>
        </w:rPr>
        <w:t xml:space="preserve"> чтобы в процессе учёбы выполнять не только интересное и приятное, но и необходимое, иногда даже скучное, нужна способность управлять своим поведением, своей умственной деятельностью, нужна </w:t>
      </w:r>
      <w:r w:rsidRPr="006A0765">
        <w:rPr>
          <w:rFonts w:ascii="Comic Sans MS" w:hAnsi="Comic Sans MS"/>
          <w:color w:val="FF0000"/>
          <w:sz w:val="28"/>
          <w:szCs w:val="28"/>
        </w:rPr>
        <w:t xml:space="preserve">волевая готовность к школе, или произвольность. </w:t>
      </w:r>
      <w:r w:rsidRPr="006A0765">
        <w:rPr>
          <w:rFonts w:ascii="Comic Sans MS" w:hAnsi="Comic Sans MS"/>
          <w:sz w:val="28"/>
          <w:szCs w:val="28"/>
        </w:rPr>
        <w:t>К концу дошкольного возраста ребёнок способен поставить цель, принять</w:t>
      </w:r>
      <w:r w:rsidR="001D3ED1" w:rsidRPr="006A0765">
        <w:rPr>
          <w:rFonts w:ascii="Comic Sans MS" w:hAnsi="Comic Sans MS"/>
          <w:sz w:val="28"/>
          <w:szCs w:val="28"/>
        </w:rPr>
        <w:t xml:space="preserve"> </w:t>
      </w:r>
      <w:r w:rsidRPr="006A0765">
        <w:rPr>
          <w:rFonts w:ascii="Comic Sans MS" w:hAnsi="Comic Sans MS"/>
          <w:sz w:val="28"/>
          <w:szCs w:val="28"/>
        </w:rPr>
        <w:t>решение</w:t>
      </w:r>
      <w:r w:rsidR="001D3ED1" w:rsidRPr="006A0765">
        <w:rPr>
          <w:rFonts w:ascii="Comic Sans MS" w:hAnsi="Comic Sans MS"/>
          <w:sz w:val="28"/>
          <w:szCs w:val="28"/>
        </w:rPr>
        <w:t>, наметить план действий, реализовать его, оценить препятствия и результат. Старший дошкольник  уже способен соподчинить мотивы своего поведения. Это важно и для развития личности в целом, и для развития произвольности.</w:t>
      </w:r>
    </w:p>
    <w:p w:rsidR="001D3ED1" w:rsidRPr="006A0765" w:rsidRDefault="001D3ED1" w:rsidP="006A0765">
      <w:pPr>
        <w:jc w:val="both"/>
        <w:rPr>
          <w:rFonts w:ascii="Comic Sans MS" w:hAnsi="Comic Sans MS"/>
          <w:sz w:val="28"/>
          <w:szCs w:val="28"/>
        </w:rPr>
      </w:pPr>
      <w:r w:rsidRPr="006A0765">
        <w:rPr>
          <w:rFonts w:ascii="Comic Sans MS" w:hAnsi="Comic Sans MS"/>
          <w:sz w:val="28"/>
          <w:szCs w:val="28"/>
        </w:rPr>
        <w:t>Первостепенное значение в формировании воли имеет воспитание мотивов достижения цели. Ребёнку бесполезно читать нотации о том,  что будет, если</w:t>
      </w:r>
      <w:proofErr w:type="gramStart"/>
      <w:r w:rsidRPr="006A0765">
        <w:rPr>
          <w:rFonts w:ascii="Comic Sans MS" w:hAnsi="Comic Sans MS"/>
          <w:sz w:val="28"/>
          <w:szCs w:val="28"/>
        </w:rPr>
        <w:t xml:space="preserve">.. </w:t>
      </w:r>
      <w:proofErr w:type="gramEnd"/>
      <w:r w:rsidRPr="006A0765">
        <w:rPr>
          <w:rFonts w:ascii="Comic Sans MS" w:hAnsi="Comic Sans MS"/>
          <w:sz w:val="28"/>
          <w:szCs w:val="28"/>
        </w:rPr>
        <w:t xml:space="preserve">Все исследователи развития воли у детей отмечают, что в дошкольном возрасте цель успешнее достигается в игровой ситуации. И даже в школе ребята  с большей лёгкостью осваивают учебный материал, когда в нём присутствует элемент игры. Поэтому так </w:t>
      </w:r>
      <w:r w:rsidRPr="006A0765">
        <w:rPr>
          <w:rFonts w:ascii="Comic Sans MS" w:hAnsi="Comic Sans MS"/>
          <w:color w:val="FF0000"/>
          <w:sz w:val="28"/>
          <w:szCs w:val="28"/>
        </w:rPr>
        <w:t>важно наиграться в дошкольном возрасте.</w:t>
      </w:r>
      <w:r w:rsidRPr="006A0765">
        <w:rPr>
          <w:rFonts w:ascii="Comic Sans MS" w:hAnsi="Comic Sans MS"/>
          <w:sz w:val="28"/>
          <w:szCs w:val="28"/>
        </w:rPr>
        <w:t xml:space="preserve"> Приобретая опыт волевого поведения</w:t>
      </w:r>
      <w:r w:rsidR="00E27DC3" w:rsidRPr="006A0765">
        <w:rPr>
          <w:rFonts w:ascii="Comic Sans MS" w:hAnsi="Comic Sans MS"/>
          <w:sz w:val="28"/>
          <w:szCs w:val="28"/>
        </w:rPr>
        <w:t xml:space="preserve"> в роли вымышленного персонажа, ребёнок может использовать этот опыт в реальности. Старший дошкольник уже может играть в </w:t>
      </w:r>
      <w:r w:rsidR="00E27DC3" w:rsidRPr="006A0765">
        <w:rPr>
          <w:rFonts w:ascii="Comic Sans MS" w:hAnsi="Comic Sans MS"/>
          <w:color w:val="FF0000"/>
          <w:sz w:val="28"/>
          <w:szCs w:val="28"/>
        </w:rPr>
        <w:t>игры с правилами</w:t>
      </w:r>
      <w:r w:rsidR="00E27DC3" w:rsidRPr="006A0765">
        <w:rPr>
          <w:rFonts w:ascii="Comic Sans MS" w:hAnsi="Comic Sans MS"/>
          <w:sz w:val="28"/>
          <w:szCs w:val="28"/>
        </w:rPr>
        <w:t>, где взрослый и ребёнок подчиняются одинаковым для всех правилам игры. Так малыш, незаметно для себя, принимает это и легче готов соблюдать новые правила, в том числе, нормы школьной жизни.</w:t>
      </w:r>
    </w:p>
    <w:p w:rsidR="00E27DC3" w:rsidRDefault="00E27DC3" w:rsidP="006A0765">
      <w:pPr>
        <w:jc w:val="both"/>
        <w:rPr>
          <w:rFonts w:ascii="Comic Sans MS" w:hAnsi="Comic Sans MS"/>
          <w:sz w:val="28"/>
          <w:szCs w:val="28"/>
        </w:rPr>
      </w:pPr>
      <w:r w:rsidRPr="006A0765">
        <w:rPr>
          <w:rFonts w:ascii="Comic Sans MS" w:hAnsi="Comic Sans MS"/>
          <w:sz w:val="28"/>
          <w:szCs w:val="28"/>
        </w:rPr>
        <w:t xml:space="preserve">Очень важно для школы </w:t>
      </w:r>
      <w:r w:rsidRPr="006A0765">
        <w:rPr>
          <w:rFonts w:ascii="Comic Sans MS" w:hAnsi="Comic Sans MS"/>
          <w:color w:val="FF0000"/>
          <w:sz w:val="28"/>
          <w:szCs w:val="28"/>
        </w:rPr>
        <w:t>развитие мелкой моторики руки</w:t>
      </w:r>
      <w:r w:rsidRPr="006A0765">
        <w:rPr>
          <w:rFonts w:ascii="Comic Sans MS" w:hAnsi="Comic Sans MS"/>
          <w:sz w:val="28"/>
          <w:szCs w:val="28"/>
        </w:rPr>
        <w:t xml:space="preserve">. Это означает способность точно выполнять мелкие движения при </w:t>
      </w:r>
      <w:r w:rsidRPr="006A0765">
        <w:rPr>
          <w:rFonts w:ascii="Comic Sans MS" w:hAnsi="Comic Sans MS"/>
          <w:sz w:val="28"/>
          <w:szCs w:val="28"/>
        </w:rPr>
        <w:lastRenderedPageBreak/>
        <w:t>изображении цифр и букв, то есть соотносить собственные движения с необходимой траекторией, ограниченной формой и местом. Это хорошо тренируется задолго до школы раскрашиванием разнообразных рисунков без выхода за их границы, перебиранием крупы, использованием пуговиц на одежде и т.п.</w:t>
      </w:r>
    </w:p>
    <w:p w:rsidR="006A0765" w:rsidRPr="006A0765" w:rsidRDefault="006A0765" w:rsidP="006A076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5940425" cy="3153376"/>
            <wp:effectExtent l="19050" t="0" r="3175" b="0"/>
            <wp:docPr id="3" name="Рисунок 3" descr="C:\Documents and Settings\Администратор\Рабочий стол\sensintegr_5c83875136e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sensintegr_5c83875136e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DC3" w:rsidRPr="006A0765" w:rsidRDefault="00E27DC3" w:rsidP="006A0765">
      <w:pPr>
        <w:jc w:val="both"/>
        <w:rPr>
          <w:rFonts w:ascii="Comic Sans MS" w:hAnsi="Comic Sans MS"/>
          <w:sz w:val="28"/>
          <w:szCs w:val="28"/>
        </w:rPr>
      </w:pPr>
      <w:r w:rsidRPr="006A0765">
        <w:rPr>
          <w:rFonts w:ascii="Comic Sans MS" w:hAnsi="Comic Sans MS"/>
          <w:sz w:val="28"/>
          <w:szCs w:val="28"/>
        </w:rPr>
        <w:t xml:space="preserve">Необходимо к школьному возрасту иметь правильные </w:t>
      </w:r>
      <w:r w:rsidRPr="006A0765">
        <w:rPr>
          <w:rFonts w:ascii="Comic Sans MS" w:hAnsi="Comic Sans MS"/>
          <w:color w:val="FF0000"/>
          <w:sz w:val="28"/>
          <w:szCs w:val="28"/>
        </w:rPr>
        <w:t>пространственно-временные представления.</w:t>
      </w:r>
      <w:r w:rsidRPr="006A0765">
        <w:rPr>
          <w:rFonts w:ascii="Comic Sans MS" w:hAnsi="Comic Sans MS"/>
          <w:sz w:val="28"/>
          <w:szCs w:val="28"/>
        </w:rPr>
        <w:t xml:space="preserve"> В общем виде это значит, что ребёнок должен ориентироваться в том, где верх и низ, левая и правая сторона собственной комнаты, взаиморасположение предметов относительно друг друга и т.п. То же самое он должен хорошо освоить и в плоскости тетради. Это не так легко, как  кажется взрослому человеку. Проблемы в этой сфере оказывают влияние на правописание букв</w:t>
      </w:r>
      <w:r w:rsidR="00B62171" w:rsidRPr="006A0765">
        <w:rPr>
          <w:rFonts w:ascii="Comic Sans MS" w:hAnsi="Comic Sans MS"/>
          <w:sz w:val="28"/>
          <w:szCs w:val="28"/>
        </w:rPr>
        <w:t>, а в будущем – на освоение математики и геометрии.</w:t>
      </w:r>
    </w:p>
    <w:p w:rsidR="00B62171" w:rsidRPr="006A0765" w:rsidRDefault="00B62171" w:rsidP="006A0765">
      <w:pPr>
        <w:jc w:val="both"/>
        <w:rPr>
          <w:rFonts w:ascii="Comic Sans MS" w:hAnsi="Comic Sans MS"/>
          <w:sz w:val="28"/>
          <w:szCs w:val="28"/>
        </w:rPr>
      </w:pPr>
      <w:r w:rsidRPr="006A0765">
        <w:rPr>
          <w:rFonts w:ascii="Comic Sans MS" w:hAnsi="Comic Sans MS"/>
          <w:sz w:val="28"/>
          <w:szCs w:val="28"/>
        </w:rPr>
        <w:t>К возрасту первого класса обязательно полноценное освоение звуков и грамматических конструкций русского языка. Развитие речи тесно связано с возможностями успешного обучения в школе.</w:t>
      </w:r>
    </w:p>
    <w:p w:rsidR="00B62171" w:rsidRDefault="00B62171" w:rsidP="006A0765">
      <w:pPr>
        <w:jc w:val="both"/>
        <w:rPr>
          <w:rFonts w:ascii="Comic Sans MS" w:hAnsi="Comic Sans MS"/>
          <w:sz w:val="28"/>
          <w:szCs w:val="28"/>
        </w:rPr>
      </w:pPr>
      <w:r w:rsidRPr="006A0765">
        <w:rPr>
          <w:rFonts w:ascii="Comic Sans MS" w:hAnsi="Comic Sans MS"/>
          <w:sz w:val="28"/>
          <w:szCs w:val="28"/>
        </w:rPr>
        <w:t xml:space="preserve">Следующий  компонент школьной готовности – это </w:t>
      </w:r>
      <w:r w:rsidRPr="006A0765">
        <w:rPr>
          <w:rFonts w:ascii="Comic Sans MS" w:hAnsi="Comic Sans MS"/>
          <w:color w:val="FF0000"/>
          <w:sz w:val="28"/>
          <w:szCs w:val="28"/>
        </w:rPr>
        <w:t>интеллектуальная готовность</w:t>
      </w:r>
      <w:r w:rsidRPr="006A0765">
        <w:rPr>
          <w:rFonts w:ascii="Comic Sans MS" w:hAnsi="Comic Sans MS"/>
          <w:sz w:val="28"/>
          <w:szCs w:val="28"/>
        </w:rPr>
        <w:t xml:space="preserve">, которой уделяется больше всего </w:t>
      </w:r>
      <w:r w:rsidRPr="006A0765">
        <w:rPr>
          <w:rFonts w:ascii="Comic Sans MS" w:hAnsi="Comic Sans MS"/>
          <w:sz w:val="28"/>
          <w:szCs w:val="28"/>
        </w:rPr>
        <w:lastRenderedPageBreak/>
        <w:t>внимания. В это понятие входит, несомненно, словарный запас, определённый кругозор, запас конкретных знаний о живой и неживой природе, людях и их труде. Это всё потребуется ребёнку как основа того, что будет им освоено в школе. Но усвоение любых новых знаний требует и умения сравнивать, анализировать, обобщать, делать самостоятельные выводы. А самое главное здесь – это познавательная потребность. То есть любознательность, желание узнавать новое, удовольствие от новых знаний.</w:t>
      </w:r>
    </w:p>
    <w:p w:rsidR="006A0765" w:rsidRPr="006A0765" w:rsidRDefault="006A0765" w:rsidP="006A076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3962400" cy="2914650"/>
            <wp:effectExtent l="19050" t="0" r="0" b="0"/>
            <wp:docPr id="4" name="Рисунок 4" descr="C:\Documents and Settings\Администратор\Рабочий стол\милый-труженический-ребенок-сидит-на-столе-внутри-помещения-124248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милый-труженический-ребенок-сидит-на-столе-внутри-помещения-1242489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171" w:rsidRPr="006A0765" w:rsidRDefault="00B62171" w:rsidP="006A0765">
      <w:pPr>
        <w:jc w:val="both"/>
        <w:rPr>
          <w:rFonts w:ascii="Comic Sans MS" w:hAnsi="Comic Sans MS"/>
          <w:sz w:val="28"/>
          <w:szCs w:val="28"/>
        </w:rPr>
      </w:pPr>
      <w:r w:rsidRPr="006A0765">
        <w:rPr>
          <w:rFonts w:ascii="Comic Sans MS" w:hAnsi="Comic Sans MS"/>
          <w:sz w:val="28"/>
          <w:szCs w:val="28"/>
        </w:rPr>
        <w:t>Отдельно стоит вопрос о том, сколько лет должно быть ребёнку, когда он идет в первый класс. Семь</w:t>
      </w:r>
      <w:r w:rsidR="00603953" w:rsidRPr="006A0765">
        <w:rPr>
          <w:rFonts w:ascii="Comic Sans MS" w:hAnsi="Comic Sans MS"/>
          <w:sz w:val="28"/>
          <w:szCs w:val="28"/>
        </w:rPr>
        <w:t xml:space="preserve"> </w:t>
      </w:r>
      <w:r w:rsidRPr="006A0765">
        <w:rPr>
          <w:rFonts w:ascii="Comic Sans MS" w:hAnsi="Comic Sans MS"/>
          <w:sz w:val="28"/>
          <w:szCs w:val="28"/>
        </w:rPr>
        <w:t>лет –</w:t>
      </w:r>
      <w:r w:rsidR="00603953" w:rsidRPr="006A0765">
        <w:rPr>
          <w:rFonts w:ascii="Comic Sans MS" w:hAnsi="Comic Sans MS"/>
          <w:sz w:val="28"/>
          <w:szCs w:val="28"/>
        </w:rPr>
        <w:t xml:space="preserve"> оптимальный </w:t>
      </w:r>
      <w:r w:rsidRPr="006A0765">
        <w:rPr>
          <w:rFonts w:ascii="Comic Sans MS" w:hAnsi="Comic Sans MS"/>
          <w:sz w:val="28"/>
          <w:szCs w:val="28"/>
        </w:rPr>
        <w:t xml:space="preserve">возраст для </w:t>
      </w:r>
      <w:r w:rsidR="00603953" w:rsidRPr="006A0765">
        <w:rPr>
          <w:rFonts w:ascii="Comic Sans MS" w:hAnsi="Comic Sans MS"/>
          <w:sz w:val="28"/>
          <w:szCs w:val="28"/>
        </w:rPr>
        <w:t>этого. Снижение возраста может сильно осложнить ребёнку комфортное пребывание в школе. В первую очередь дети расплачиваются здоровьем. В этом случае имеет значение</w:t>
      </w:r>
      <w:r w:rsidR="00461BCE" w:rsidRPr="006A076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461BCE" w:rsidRPr="006A0765">
        <w:rPr>
          <w:rFonts w:ascii="Comic Sans MS" w:hAnsi="Comic Sans MS"/>
          <w:sz w:val="28"/>
          <w:szCs w:val="28"/>
        </w:rPr>
        <w:t>гендерный</w:t>
      </w:r>
      <w:proofErr w:type="spellEnd"/>
      <w:r w:rsidR="00461BCE" w:rsidRPr="006A0765">
        <w:rPr>
          <w:rFonts w:ascii="Comic Sans MS" w:hAnsi="Comic Sans MS"/>
          <w:sz w:val="28"/>
          <w:szCs w:val="28"/>
        </w:rPr>
        <w:t xml:space="preserve"> подход, поскольку для мальчиков понижение возраста для начала обучения в школе может быть особенно травматичным.</w:t>
      </w:r>
    </w:p>
    <w:p w:rsidR="00461BCE" w:rsidRPr="006A0765" w:rsidRDefault="00461BCE" w:rsidP="006A0765">
      <w:pPr>
        <w:jc w:val="both"/>
        <w:rPr>
          <w:rFonts w:ascii="Comic Sans MS" w:hAnsi="Comic Sans MS"/>
          <w:sz w:val="28"/>
          <w:szCs w:val="28"/>
        </w:rPr>
      </w:pPr>
      <w:r w:rsidRPr="006A0765">
        <w:rPr>
          <w:rFonts w:ascii="Comic Sans MS" w:hAnsi="Comic Sans MS"/>
          <w:sz w:val="28"/>
          <w:szCs w:val="28"/>
        </w:rPr>
        <w:t xml:space="preserve">Все дети, подчиняясь общим законам, проходят определенные стадии физического и психического развития. Но у каждого есть свой ритм, свои биологические часы и индивидуальные особенности. Поэтому не все элементы готовности к школе могут быть одинаково выражены на момент поступления в первый класс. </w:t>
      </w:r>
      <w:r w:rsidRPr="006A0765">
        <w:rPr>
          <w:rFonts w:ascii="Comic Sans MS" w:hAnsi="Comic Sans MS"/>
          <w:sz w:val="28"/>
          <w:szCs w:val="28"/>
        </w:rPr>
        <w:lastRenderedPageBreak/>
        <w:t>При этом следует помнить, что все составляющие школьной готовности, которые здесь перечислены, тесно переплетены между собой и оказывают взаимное влияние.</w:t>
      </w:r>
    </w:p>
    <w:sectPr w:rsidR="00461BCE" w:rsidRPr="006A0765" w:rsidSect="002A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22B"/>
    <w:rsid w:val="00044230"/>
    <w:rsid w:val="001D3ED1"/>
    <w:rsid w:val="00233DF9"/>
    <w:rsid w:val="002A2D92"/>
    <w:rsid w:val="00461BCE"/>
    <w:rsid w:val="0059491B"/>
    <w:rsid w:val="00603953"/>
    <w:rsid w:val="006A0765"/>
    <w:rsid w:val="007E3EDB"/>
    <w:rsid w:val="008B522B"/>
    <w:rsid w:val="00905ADE"/>
    <w:rsid w:val="00B62171"/>
    <w:rsid w:val="00CB1A5C"/>
    <w:rsid w:val="00E2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7</cp:revision>
  <dcterms:created xsi:type="dcterms:W3CDTF">2018-12-27T12:27:00Z</dcterms:created>
  <dcterms:modified xsi:type="dcterms:W3CDTF">2020-05-14T07:05:00Z</dcterms:modified>
</cp:coreProperties>
</file>